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48" w:rsidRPr="007D6548" w:rsidRDefault="007D6548" w:rsidP="007D6548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  <w:r w:rsidRPr="007D6548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shd w:val="clear" w:color="auto" w:fill="FFFFFF"/>
          <w:lang w:eastAsia="ru-RU"/>
        </w:rPr>
        <w:t>В этот день в 1916 г. в ходе Первой мировой войны началось наступление русских войск под командованием Алексея Алексеевича Брусилова.</w:t>
      </w:r>
    </w:p>
    <w:p w:rsidR="007D6548" w:rsidRDefault="007D6548" w:rsidP="007D6548">
      <w:pPr>
        <w:spacing w:before="300" w:after="75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D6548">
        <w:rPr>
          <w:rFonts w:ascii="Arial" w:eastAsia="Times New Roman" w:hAnsi="Arial" w:cs="Arial"/>
          <w:b/>
          <w:bCs/>
          <w:i/>
          <w:iCs/>
          <w:color w:val="333333"/>
          <w:kern w:val="36"/>
          <w:sz w:val="24"/>
          <w:szCs w:val="24"/>
          <w:lang w:eastAsia="ru-RU"/>
        </w:rPr>
        <w:t>Брусиловский прорыв.</w:t>
      </w:r>
    </w:p>
    <w:p w:rsidR="007D6548" w:rsidRPr="007D6548" w:rsidRDefault="007D6548" w:rsidP="007D6548">
      <w:pPr>
        <w:spacing w:before="300" w:after="75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D6548">
        <w:rPr>
          <w:rFonts w:ascii="Arial" w:eastAsia="Times New Roman" w:hAnsi="Arial" w:cs="Arial"/>
          <w:b/>
          <w:bCs/>
          <w:i/>
          <w:iCs/>
          <w:color w:val="333333"/>
          <w:kern w:val="36"/>
          <w:sz w:val="24"/>
          <w:szCs w:val="24"/>
          <w:lang w:eastAsia="ru-RU"/>
        </w:rPr>
        <w:t>Памятная дата военной истории России.</w:t>
      </w:r>
    </w:p>
    <w:p w:rsidR="007D6548" w:rsidRDefault="007D6548" w:rsidP="007D654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В этот день в 1916 году в ходе Первой мировой войны началось наступление русских войск под командованием Алексея Алексеевича Брусилова. Наступательная операция русских войск, разработанная ген. Брусиловым, против австро-венгерских и германских войск в Галиции и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Буковине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. Была названа самой уд</w:t>
      </w:r>
      <w:r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ачной операцией Первой мировой.</w:t>
      </w:r>
    </w:p>
    <w:p w:rsidR="007D6548" w:rsidRPr="007D6548" w:rsidRDefault="007D6548" w:rsidP="007D654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bookmarkStart w:id="0" w:name="_GoBack"/>
      <w:bookmarkEnd w:id="0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Брусиловский прорыв — наступательная операция Юго-Западного фронта русской армии под командованием генерала А. А. Брусилова во время Первой мировой войны, проведённая 21 мая (3 июня) — 9 (22) августа 1916 года, в </w:t>
      </w:r>
      <w:proofErr w:type="gram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ходе</w:t>
      </w:r>
      <w:proofErr w:type="gram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которой было нанесено серьезное поражение австро-венгерской армии и заняты Галиция и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Буковина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.</w:t>
      </w:r>
    </w:p>
    <w:p w:rsidR="007D6548" w:rsidRPr="007D6548" w:rsidRDefault="007D6548" w:rsidP="007D6548">
      <w:pPr>
        <w:spacing w:before="300" w:after="75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D654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Ход операции. Брусиловский прорыв в развитии</w:t>
      </w:r>
    </w:p>
    <w:p w:rsidR="007D6548" w:rsidRPr="007D6548" w:rsidRDefault="007D6548" w:rsidP="007D654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Артиллерийская подготовка продолжалась с 3 часов ночи 21 мая (3 июня) до 9 часов утра 23 мая (5 июня) и привела к сильному разрушению первой полосы обороны и частичной нейтрализации артиллерии противника. Перешедшие затем в наступление русские 8-я, 11-я, 7-я и 9-я армии (свыше 633 000 человек и 1938 орудий) прорвали позиционную оборону австро-венгерского фронта, которым командовал эрцгерцог Фридрих. Прорыв был осуществлён сразу на 13 участках с последующим развитием в сторону флангов и в глубину. </w:t>
      </w:r>
      <w:proofErr w:type="gram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Наибольшего успеха на первом этапе достигла 8-я армия (командующий генерал А. М.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Каледин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), которая, прорвав фронт, 25 мая (7 июня) заняла Луцк, а к 2 (15) июня разгромила 4-ю австро-венгерскую армию эрцгерцога Иосифа Фердинанда и продвинулась на 65 км. 11-я и 7-я армии прорвали фронт, но контрударами противника наступление было приостановлено. 9-я армия (командующий генерал П. А.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Лечицкий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) прорвала фронт</w:t>
      </w:r>
      <w:proofErr w:type="gram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7-й австро-венгерской армии и 5 (18) июня заняла Черновцы. Угроза наступления 8-й армии на Ковель заставила Центральные державы перебросить на это направление две германские дивизии с западноевропейского театра, две австрийские дивизии — с итальянского фронта и большое число частей с других участков Восточного фронта. Однако начатый 3 (16) июня контрудар австро-германских войск против 8-й армии не достиг успеха. В это же время Западный фронт откладывал нанесение предписанного ему Ставкой главного удара. С согласия начальника Генерального штаба генерала М. В. Алексеева генерал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Эверт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отложил дату наступления Западного фронта до 4 (17) июня. Частная атака 1-го гренадерского корпуса на широком участке фронта 2 (15) июня оказалась неудачной, и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Эверт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приступил к новой перегруппировке сил, из-за чего наступление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Запфронта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было перенесено уже на начало июля. Применяясь к изменяющимся срокам наступления Западного фронта, Брусилов давал 8-й армии все новые директивы — то наступательного, то оборонительного характера, развивать удар то на Ковель, то на Львов. К 12 (25) июня на Юго-Западном фронте установилось относительное затишье. 24 июня началась артподготовка англо-французских армий на Сомме, продолжавшаяся 7 дней, и 1 июля союзники перешли в наступление. Операция на Сомме потребовала от Германии только за июль увеличить число своих дивизий на этом направлении с 8 до 30. Русский </w:t>
      </w:r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 xml:space="preserve">Западный фронт перешел, наконец, в наступление 20 июня (3 июля), а Юго-Западный фронт возобновил наступление 22 июня (5 июля). Нанося основной удар на крупный железнодорожный узел Ковель, 8-я армия вышла на рубеж р.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Стоход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, но в отсутствие резервов вынуждена была на две недели остановить наступление.</w:t>
      </w:r>
    </w:p>
    <w:p w:rsidR="007D6548" w:rsidRPr="007D6548" w:rsidRDefault="007D6548" w:rsidP="007D6548">
      <w:pPr>
        <w:spacing w:before="300" w:after="75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D654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Атака</w:t>
      </w:r>
    </w:p>
    <w:p w:rsidR="007D6548" w:rsidRPr="007D6548" w:rsidRDefault="007D6548" w:rsidP="007D654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Наступление на Барановичи ударной группировки Западного фронта, предпринятое 20-25 июня (3-8 июля) превосходящими силами (331 батальон и 128 сотен против 82 батальонов 9-й германской армии) было отбито с большими потерями для русских. Наступление Северного фронта с Рижского плацдарма также оказалось безрезультатным, и германское командование продолжило переброску войск из районов севернее Полесья на юг. В июле Ставка перебросила на юг гвардию и стратегический резерв, создав Особую армию генерала Безобразова, и приказала Юго-Западному фронту овладеть Ковелем. 15 (28) июля ЮЗФ начал новое наступление. Атаки укреплённых болотистых дефиле на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Стоходе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против германских войск закончились неудачей. 11-я армия ЮЗФ взяла Броды, а 7-я армия — Галич. Значительных успехов достигла в июле-августе 9-я армия генерала Н. А.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Лечицкого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, занявшая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Буковину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и взявшая Станислав. К концу августа наступление русских армий прекратилось ввиду возросшего сопротивления австро-германских войск, а также больших потерь и утомления личного состава.</w:t>
      </w:r>
    </w:p>
    <w:p w:rsidR="007D6548" w:rsidRPr="007D6548" w:rsidRDefault="007D6548" w:rsidP="007D6548">
      <w:pPr>
        <w:spacing w:before="300" w:after="75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D654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Итоги</w:t>
      </w:r>
    </w:p>
    <w:p w:rsidR="007D6548" w:rsidRPr="007D6548" w:rsidRDefault="007D6548" w:rsidP="007D6548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В результате наступательной операции Юго-Западный фронт нанес серьезное поражение австро-венгерским войскам в Галиции и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Буковине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. Потери Центральных держав, по русским оценкам, составили около полутора миллиона человек убитыми, ранеными и пленными. Высокие потери, понесённые австрийскими войсками, ещё больше понизили их боеспособность. Для отражения русского наступления Германия перебросила с французского ТВД 11 пехотных дивизий, а Австро-Венгрия с Итальянского фронта — 6 пехотных дивизий, что стало ощутимой помощью союзникам России по Антанте. Под влиянием русской победы Румыния приняла решение о вступлении в войну на стороне Антанты, хотя последствия этого решения оцениваются историками неоднозначно. Итогом наступления Юго-Западного фронта и операции на Сомме стал окончательный переход стратегической инициативы от Центральных держав к Антанте. Союзникам удалось добиться такого взаимодействия, при котором в течение двух месяцев (июль-август) Германии приходилось направлять свои ограниченные стратегические резервы и на Западный, и на Восточный фронт. В то же время летняя кампания русской армии в 1916 г. продемонстрировала серьезные недостатки в управлении войсками. Ставка не смогла реализовать согласованный с союзниками план общего летнего наступления трех фронтов, и вспомогательный удар Юго-Западного фронта оказался основной наступательной операцией. Наступление Юго-Западного фронта не было своевременно поддержано другими фронтами. Ставка не проявила достаточной твердости по отношению к генералу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Эверту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, который неоднократно срывал намеченные сроки наступления Западного фронта. В результате значительная часть германских подкреплений против ЮЗФ поступала с других участков Восточного фронта. Июльское наступление Западного фронта на Барановичи выявило неспособность командного состава справиться с задачей прорыва сильно укреплённой германской позиции даже при значительном превосходстве в силах. Поскольку июньский Луцкий прорыв 8-й армии не был предусмотрен планом Ставки, ему не </w:t>
      </w:r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lastRenderedPageBreak/>
        <w:t xml:space="preserve">предшествовало сосредоточение мощных фронтовых резервов, поэтому ни 8-я армия, ни ЮЗФ не могли развить этот прорыв. Также в силу колебаний Ставки и командования ЮЗФ в ходе июльского наступления 8-я и 3-я армии вышли к 1 (14) июля к р. </w:t>
      </w:r>
      <w:proofErr w:type="spellStart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Стоход</w:t>
      </w:r>
      <w:proofErr w:type="spellEnd"/>
      <w:r w:rsidRPr="007D6548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без достаточных резервов и вынуждены были остановиться и ожидать подхода Особой армии. Две недели передышки дали германскому командованию время перебросить подкрепления, и последующие атаки русских дивизий были отбиты. «Порыв не терпит перерыва». Именно по этим причинам успешную операцию Юго-Западного фронта некоторые военные историки назовут «проигранной победой». Огромные потери русской армии в операции (по некоторым данным, только на ЮЗФ до полумиллиона человек на 13 июня) потребовали дополнительного призыва новобранцев, что в конце 1916 г. усилило недовольство войной среди населения России.</w:t>
      </w:r>
    </w:p>
    <w:p w:rsidR="005A2293" w:rsidRPr="007D6548" w:rsidRDefault="007D6548" w:rsidP="007D6548">
      <w:pPr>
        <w:jc w:val="both"/>
        <w:rPr>
          <w:sz w:val="24"/>
          <w:szCs w:val="24"/>
        </w:rPr>
      </w:pPr>
    </w:p>
    <w:sectPr w:rsidR="005A2293" w:rsidRPr="007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6"/>
    <w:rsid w:val="00033EEC"/>
    <w:rsid w:val="006E5CE6"/>
    <w:rsid w:val="00764688"/>
    <w:rsid w:val="007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2020-06-01T11:20:00Z</dcterms:created>
  <dcterms:modified xsi:type="dcterms:W3CDTF">2020-06-01T11:21:00Z</dcterms:modified>
</cp:coreProperties>
</file>